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python-funcsigs 1.0.2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2013 Aaron Iles</w:t>
      </w:r>
    </w:p>
    <w:p>
      <w:pPr>
        <w:spacing w:line="420" w:lineRule="exact"/>
      </w:pPr>
      <w:r>
        <w:rPr>
          <w:rStyle w:val="a0"/>
          <w:rFonts w:ascii="Arial" w:hAnsi="Arial"/>
          <w:sz w:val="20"/>
        </w:rPr>
        <w:t>Copyright 2001-2013 Python Software Foundation;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